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B851F" w14:textId="7123D591" w:rsidR="00FE7176" w:rsidRPr="00FE7176" w:rsidRDefault="00FE7176" w:rsidP="005E32BF">
      <w:pPr>
        <w:jc w:val="both"/>
        <w:rPr>
          <w:rFonts w:ascii="Arial" w:hAnsi="Arial" w:cs="Arial"/>
          <w:b/>
          <w:bCs/>
          <w:iCs/>
        </w:rPr>
      </w:pPr>
      <w:r w:rsidRPr="00FE7176">
        <w:rPr>
          <w:rFonts w:ascii="Arial" w:hAnsi="Arial" w:cs="Arial"/>
          <w:b/>
          <w:bCs/>
          <w:iCs/>
        </w:rPr>
        <w:t>TLAČOVÁ SPRÁVA</w:t>
      </w:r>
    </w:p>
    <w:p w14:paraId="04674283" w14:textId="034A5E97" w:rsidR="00BB19F4" w:rsidRDefault="00327B87" w:rsidP="005E32BF">
      <w:pPr>
        <w:jc w:val="both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</w:rPr>
        <w:t xml:space="preserve">Rektori </w:t>
      </w:r>
      <w:r w:rsidR="00972854" w:rsidRPr="00B41E8A">
        <w:rPr>
          <w:rFonts w:ascii="Arial" w:hAnsi="Arial" w:cs="Arial"/>
          <w:b/>
          <w:bCs/>
          <w:i/>
        </w:rPr>
        <w:t>Konzorci</w:t>
      </w:r>
      <w:r>
        <w:rPr>
          <w:rFonts w:ascii="Arial" w:hAnsi="Arial" w:cs="Arial"/>
          <w:b/>
          <w:bCs/>
          <w:i/>
        </w:rPr>
        <w:t>a</w:t>
      </w:r>
      <w:r w:rsidR="00972854" w:rsidRPr="00B41E8A">
        <w:rPr>
          <w:rFonts w:ascii="Arial" w:hAnsi="Arial" w:cs="Arial"/>
          <w:b/>
          <w:bCs/>
          <w:i/>
        </w:rPr>
        <w:t xml:space="preserve"> slovenských univerzít</w:t>
      </w:r>
      <w:r w:rsidR="00972854" w:rsidRPr="00B41E8A">
        <w:rPr>
          <w:rFonts w:ascii="Arial" w:hAnsi="Arial" w:cs="Arial"/>
        </w:rPr>
        <w:t xml:space="preserve"> </w:t>
      </w:r>
      <w:r w:rsidR="00972854" w:rsidRPr="00B41E8A">
        <w:rPr>
          <w:rFonts w:ascii="Arial" w:hAnsi="Arial" w:cs="Arial"/>
          <w:b/>
          <w:i/>
        </w:rPr>
        <w:t>U</w:t>
      </w:r>
      <w:r w:rsidR="00972854" w:rsidRPr="00B41E8A">
        <w:rPr>
          <w:rFonts w:ascii="Arial" w:hAnsi="Arial" w:cs="Arial"/>
          <w:b/>
          <w:bCs/>
          <w:i/>
          <w:iCs/>
        </w:rPr>
        <w:t>10+</w:t>
      </w:r>
      <w:r>
        <w:rPr>
          <w:rFonts w:ascii="Arial" w:hAnsi="Arial" w:cs="Arial"/>
          <w:b/>
          <w:bCs/>
          <w:i/>
          <w:iCs/>
        </w:rPr>
        <w:t xml:space="preserve"> podpísali zakladateľskú zmluvu</w:t>
      </w:r>
    </w:p>
    <w:p w14:paraId="112A2377" w14:textId="66C3E64F" w:rsidR="00421413" w:rsidRPr="001F16FA" w:rsidRDefault="00D624F5" w:rsidP="005E32BF">
      <w:pPr>
        <w:jc w:val="both"/>
        <w:rPr>
          <w:rFonts w:ascii="Bookman Old Style" w:hAnsi="Bookman Old Style" w:cs="Arial"/>
          <w:i/>
          <w:iCs/>
          <w:sz w:val="20"/>
          <w:szCs w:val="20"/>
        </w:rPr>
      </w:pPr>
      <w:r w:rsidRPr="001F16FA">
        <w:rPr>
          <w:rFonts w:ascii="Bookman Old Style" w:hAnsi="Bookman Old Style" w:cs="Arial"/>
          <w:i/>
          <w:iCs/>
          <w:sz w:val="20"/>
          <w:szCs w:val="20"/>
        </w:rPr>
        <w:t xml:space="preserve">Zvolen, 20. novembra 2020  Dnes sa v účelovom zariadení Technickej univerzity </w:t>
      </w:r>
      <w:r w:rsidR="00905814">
        <w:rPr>
          <w:rFonts w:ascii="Bookman Old Style" w:hAnsi="Bookman Old Style" w:cs="Arial"/>
          <w:i/>
          <w:iCs/>
          <w:sz w:val="20"/>
          <w:szCs w:val="20"/>
        </w:rPr>
        <w:t>v</w:t>
      </w:r>
      <w:r w:rsidRPr="001F16FA">
        <w:rPr>
          <w:rFonts w:ascii="Bookman Old Style" w:hAnsi="Bookman Old Style" w:cs="Arial"/>
          <w:i/>
          <w:iCs/>
          <w:sz w:val="20"/>
          <w:szCs w:val="20"/>
        </w:rPr>
        <w:t xml:space="preserve">o Zvolene  stretli </w:t>
      </w:r>
      <w:r w:rsidR="00905814">
        <w:rPr>
          <w:rFonts w:ascii="Bookman Old Style" w:hAnsi="Bookman Old Style" w:cs="Arial"/>
          <w:i/>
          <w:iCs/>
          <w:sz w:val="20"/>
          <w:szCs w:val="20"/>
        </w:rPr>
        <w:t xml:space="preserve">za dodržania všetkých protiepidemiologických opatrení </w:t>
      </w:r>
      <w:r w:rsidRPr="001F16FA">
        <w:rPr>
          <w:rFonts w:ascii="Bookman Old Style" w:hAnsi="Bookman Old Style" w:cs="Arial"/>
          <w:i/>
          <w:iCs/>
          <w:sz w:val="20"/>
          <w:szCs w:val="20"/>
        </w:rPr>
        <w:t xml:space="preserve">rektori desiatich univerzít združených v Konzorciu </w:t>
      </w:r>
      <w:r w:rsidR="00B97FD6" w:rsidRPr="001F16FA">
        <w:rPr>
          <w:rFonts w:ascii="Bookman Old Style" w:hAnsi="Bookman Old Style" w:cs="Arial"/>
          <w:i/>
          <w:iCs/>
          <w:sz w:val="20"/>
          <w:szCs w:val="20"/>
        </w:rPr>
        <w:t xml:space="preserve">slovenských univerzít </w:t>
      </w:r>
      <w:r w:rsidRPr="001F16FA">
        <w:rPr>
          <w:rFonts w:ascii="Bookman Old Style" w:hAnsi="Bookman Old Style" w:cs="Arial"/>
          <w:i/>
          <w:iCs/>
          <w:sz w:val="20"/>
          <w:szCs w:val="20"/>
        </w:rPr>
        <w:t>U1O+</w:t>
      </w:r>
      <w:r w:rsidR="002F340F">
        <w:rPr>
          <w:rFonts w:ascii="Bookman Old Style" w:hAnsi="Bookman Old Style" w:cs="Arial"/>
          <w:i/>
          <w:iCs/>
          <w:sz w:val="20"/>
          <w:szCs w:val="20"/>
        </w:rPr>
        <w:t>. P</w:t>
      </w:r>
      <w:r w:rsidR="00777556">
        <w:rPr>
          <w:rFonts w:ascii="Bookman Old Style" w:hAnsi="Bookman Old Style" w:cs="Arial"/>
          <w:i/>
          <w:iCs/>
          <w:sz w:val="20"/>
          <w:szCs w:val="20"/>
        </w:rPr>
        <w:t>ri tejto príležitosti p</w:t>
      </w:r>
      <w:r w:rsidRPr="001F16FA">
        <w:rPr>
          <w:rFonts w:ascii="Bookman Old Style" w:hAnsi="Bookman Old Style" w:cs="Arial"/>
          <w:i/>
          <w:iCs/>
          <w:sz w:val="20"/>
          <w:szCs w:val="20"/>
        </w:rPr>
        <w:t>odpísali</w:t>
      </w:r>
      <w:r w:rsidRPr="001F16FA">
        <w:rPr>
          <w:i/>
          <w:iCs/>
        </w:rPr>
        <w:t xml:space="preserve"> </w:t>
      </w:r>
      <w:r w:rsidRPr="001F16FA">
        <w:rPr>
          <w:rFonts w:ascii="Bookman Old Style" w:hAnsi="Bookman Old Style" w:cs="Arial"/>
          <w:i/>
          <w:iCs/>
          <w:sz w:val="20"/>
          <w:szCs w:val="20"/>
        </w:rPr>
        <w:t>z</w:t>
      </w:r>
      <w:r w:rsidRPr="001F16FA">
        <w:rPr>
          <w:rFonts w:ascii="Bookman Old Style" w:hAnsi="Bookman Old Style" w:cs="Arial"/>
          <w:i/>
          <w:iCs/>
          <w:sz w:val="20"/>
          <w:szCs w:val="20"/>
        </w:rPr>
        <w:t>akladateľsk</w:t>
      </w:r>
      <w:r w:rsidRPr="001F16FA">
        <w:rPr>
          <w:rFonts w:ascii="Bookman Old Style" w:hAnsi="Bookman Old Style" w:cs="Arial"/>
          <w:i/>
          <w:iCs/>
          <w:sz w:val="20"/>
          <w:szCs w:val="20"/>
        </w:rPr>
        <w:t>ú</w:t>
      </w:r>
      <w:r w:rsidRPr="001F16FA">
        <w:rPr>
          <w:rFonts w:ascii="Bookman Old Style" w:hAnsi="Bookman Old Style" w:cs="Arial"/>
          <w:i/>
          <w:iCs/>
          <w:sz w:val="20"/>
          <w:szCs w:val="20"/>
        </w:rPr>
        <w:t xml:space="preserve"> zmluv</w:t>
      </w:r>
      <w:r w:rsidRPr="001F16FA">
        <w:rPr>
          <w:rFonts w:ascii="Bookman Old Style" w:hAnsi="Bookman Old Style" w:cs="Arial"/>
          <w:i/>
          <w:iCs/>
          <w:sz w:val="20"/>
          <w:szCs w:val="20"/>
        </w:rPr>
        <w:t xml:space="preserve">u, ako aj </w:t>
      </w:r>
      <w:r w:rsidRPr="001F16FA">
        <w:rPr>
          <w:rFonts w:ascii="Bookman Old Style" w:hAnsi="Bookman Old Style" w:cs="Arial"/>
          <w:i/>
          <w:iCs/>
          <w:sz w:val="20"/>
          <w:szCs w:val="20"/>
        </w:rPr>
        <w:t xml:space="preserve"> a stanov</w:t>
      </w:r>
      <w:r w:rsidRPr="001F16FA">
        <w:rPr>
          <w:rFonts w:ascii="Bookman Old Style" w:hAnsi="Bookman Old Style" w:cs="Arial"/>
          <w:i/>
          <w:iCs/>
          <w:sz w:val="20"/>
          <w:szCs w:val="20"/>
        </w:rPr>
        <w:t>y</w:t>
      </w:r>
      <w:r w:rsidRPr="001F16FA">
        <w:rPr>
          <w:rFonts w:ascii="Bookman Old Style" w:hAnsi="Bookman Old Style" w:cs="Arial"/>
          <w:i/>
          <w:iCs/>
          <w:sz w:val="20"/>
          <w:szCs w:val="20"/>
        </w:rPr>
        <w:t xml:space="preserve"> konzorcia</w:t>
      </w:r>
      <w:r w:rsidR="00C82F99">
        <w:rPr>
          <w:rFonts w:ascii="Bookman Old Style" w:hAnsi="Bookman Old Style" w:cs="Arial"/>
          <w:i/>
          <w:iCs/>
          <w:sz w:val="20"/>
          <w:szCs w:val="20"/>
        </w:rPr>
        <w:t xml:space="preserve"> vysokých škôl</w:t>
      </w:r>
      <w:r w:rsidRPr="001F16FA">
        <w:rPr>
          <w:rFonts w:ascii="Bookman Old Style" w:hAnsi="Bookman Old Style" w:cs="Arial"/>
          <w:i/>
          <w:iCs/>
          <w:sz w:val="20"/>
          <w:szCs w:val="20"/>
        </w:rPr>
        <w:t>.</w:t>
      </w:r>
      <w:r w:rsidRPr="001F16FA">
        <w:rPr>
          <w:rFonts w:ascii="Bookman Old Style" w:hAnsi="Bookman Old Style" w:cs="Arial"/>
          <w:i/>
          <w:iCs/>
          <w:sz w:val="20"/>
          <w:szCs w:val="20"/>
        </w:rPr>
        <w:t xml:space="preserve"> </w:t>
      </w:r>
    </w:p>
    <w:p w14:paraId="237A8FF5" w14:textId="77777777" w:rsidR="00867CFE" w:rsidRDefault="00B8185A" w:rsidP="00867CFE">
      <w:pPr>
        <w:pStyle w:val="Zkladntext2"/>
        <w:ind w:left="0"/>
        <w:rPr>
          <w:rFonts w:ascii="Bookman Old Style" w:hAnsi="Bookman Old Style" w:cs="Arial"/>
          <w:sz w:val="20"/>
          <w:szCs w:val="20"/>
        </w:rPr>
      </w:pPr>
      <w:r w:rsidRPr="00B8185A">
        <w:rPr>
          <w:rFonts w:ascii="Bookman Old Style" w:hAnsi="Bookman Old Style" w:cs="Arial"/>
          <w:sz w:val="20"/>
          <w:szCs w:val="20"/>
        </w:rPr>
        <w:t xml:space="preserve">Konzorcium založilo </w:t>
      </w:r>
      <w:r w:rsidR="00F12D06">
        <w:rPr>
          <w:rFonts w:ascii="Bookman Old Style" w:hAnsi="Bookman Old Style" w:cs="Arial"/>
          <w:sz w:val="20"/>
          <w:szCs w:val="20"/>
        </w:rPr>
        <w:t>desať</w:t>
      </w:r>
      <w:r w:rsidRPr="00B8185A">
        <w:rPr>
          <w:rFonts w:ascii="Bookman Old Style" w:hAnsi="Bookman Old Style" w:cs="Arial"/>
          <w:sz w:val="20"/>
          <w:szCs w:val="20"/>
        </w:rPr>
        <w:t> univerzít, pričom</w:t>
      </w:r>
      <w:r w:rsidR="00FB19F8">
        <w:rPr>
          <w:rFonts w:ascii="Bookman Old Style" w:hAnsi="Bookman Old Style" w:cs="Arial"/>
          <w:sz w:val="20"/>
          <w:szCs w:val="20"/>
        </w:rPr>
        <w:t xml:space="preserve"> </w:t>
      </w:r>
      <w:r w:rsidR="00107B61">
        <w:rPr>
          <w:rFonts w:ascii="Bookman Old Style" w:hAnsi="Bookman Old Style" w:cs="Arial"/>
          <w:sz w:val="20"/>
          <w:szCs w:val="20"/>
        </w:rPr>
        <w:t>má</w:t>
      </w:r>
      <w:r w:rsidRPr="00B8185A">
        <w:rPr>
          <w:rFonts w:ascii="Bookman Old Style" w:hAnsi="Bookman Old Style" w:cs="Arial"/>
          <w:sz w:val="20"/>
          <w:szCs w:val="20"/>
        </w:rPr>
        <w:t> potenciál rozšírenia</w:t>
      </w:r>
      <w:r w:rsidR="00FB19F8">
        <w:rPr>
          <w:rFonts w:ascii="Bookman Old Style" w:hAnsi="Bookman Old Style" w:cs="Arial"/>
          <w:sz w:val="20"/>
          <w:szCs w:val="20"/>
        </w:rPr>
        <w:t xml:space="preserve"> </w:t>
      </w:r>
      <w:r w:rsidR="00CE11C8">
        <w:rPr>
          <w:rFonts w:ascii="Bookman Old Style" w:hAnsi="Bookman Old Style" w:cs="Arial"/>
          <w:sz w:val="20"/>
          <w:szCs w:val="20"/>
        </w:rPr>
        <w:t>a</w:t>
      </w:r>
      <w:r w:rsidR="00F73A54">
        <w:rPr>
          <w:rFonts w:ascii="Bookman Old Style" w:hAnsi="Bookman Old Style" w:cs="Arial"/>
          <w:sz w:val="20"/>
          <w:szCs w:val="20"/>
        </w:rPr>
        <w:t> je otvorené pre</w:t>
      </w:r>
      <w:r w:rsidRPr="00B8185A">
        <w:rPr>
          <w:rFonts w:ascii="Bookman Old Style" w:hAnsi="Bookman Old Style" w:cs="Arial"/>
          <w:sz w:val="20"/>
          <w:szCs w:val="20"/>
        </w:rPr>
        <w:t> ďalších členov</w:t>
      </w:r>
      <w:r>
        <w:rPr>
          <w:rFonts w:ascii="Bookman Old Style" w:hAnsi="Bookman Old Style" w:cs="Arial"/>
          <w:sz w:val="20"/>
          <w:szCs w:val="20"/>
        </w:rPr>
        <w:t xml:space="preserve">. </w:t>
      </w:r>
      <w:r w:rsidR="00867CFE" w:rsidRPr="00852948">
        <w:rPr>
          <w:rFonts w:ascii="Bookman Old Style" w:hAnsi="Bookman Old Style" w:cs="Arial"/>
          <w:sz w:val="20"/>
          <w:szCs w:val="20"/>
        </w:rPr>
        <w:t>U10+ vytvára podmienky pre integráciu vzdelávacej a vedeckovýskumnej infraštruktúry, intelektuálnej kapacity takmer 4 000 tvorivých zamestnancov a viac ako 50 000 študentov. Projektové tímy týchto univerzít momentálne predstavujú dominantný, takmer 60-percentný podiel na financovaní slovenských univerzít a SAV z prostriedkov Horizontu 2020.</w:t>
      </w:r>
    </w:p>
    <w:p w14:paraId="7C3163A4" w14:textId="2FF1710A" w:rsidR="00867CFE" w:rsidRDefault="00867CFE" w:rsidP="00B8185A">
      <w:pPr>
        <w:pStyle w:val="Zkladntext2"/>
        <w:ind w:left="0"/>
        <w:rPr>
          <w:rFonts w:ascii="Bookman Old Style" w:hAnsi="Bookman Old Style" w:cs="Arial"/>
          <w:sz w:val="20"/>
          <w:szCs w:val="20"/>
        </w:rPr>
      </w:pPr>
    </w:p>
    <w:p w14:paraId="4518FC5E" w14:textId="77777777" w:rsidR="001A17D9" w:rsidRDefault="001A17D9" w:rsidP="00B8185A">
      <w:pPr>
        <w:pStyle w:val="Zkladntext2"/>
        <w:ind w:left="0"/>
        <w:rPr>
          <w:rFonts w:ascii="Bookman Old Style" w:eastAsiaTheme="minorHAnsi" w:hAnsi="Bookman Old Style" w:cs="Arial"/>
          <w:sz w:val="20"/>
          <w:szCs w:val="20"/>
          <w:lang w:eastAsia="en-US"/>
        </w:rPr>
      </w:pPr>
      <w:r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Zakladajúcimi členmi konzorcia sú Ekonomická univerzita v Bratislave, Katolícka univerzita v Ružomberku, Prešovská univerzita v Prešove, Technická univerzita vo Zvolene, Trenčianska univerzita Alexandra Dubčeka v Trenčíne, Trnavská univerzita v Trnave, Univerzita J. </w:t>
      </w:r>
      <w:proofErr w:type="spellStart"/>
      <w:r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>Selyeho</w:t>
      </w:r>
      <w:proofErr w:type="spellEnd"/>
      <w:r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v Komárne, Univerzita Konštantína Filozofa v Nitre, Univerzita Mateja Bela v Banskej Bystrici a Univerzita sv. Cyrila a Metoda v Trnave. Sídlom konzorcia je Technická univerzita vo Zvolene</w:t>
      </w:r>
      <w:r>
        <w:rPr>
          <w:rFonts w:ascii="Bookman Old Style" w:eastAsiaTheme="minorHAnsi" w:hAnsi="Bookman Old Style" w:cs="Arial"/>
          <w:sz w:val="20"/>
          <w:szCs w:val="20"/>
          <w:lang w:eastAsia="en-US"/>
        </w:rPr>
        <w:t>.</w:t>
      </w:r>
    </w:p>
    <w:p w14:paraId="2AD7624F" w14:textId="77777777" w:rsidR="001A17D9" w:rsidRDefault="001A17D9" w:rsidP="00B8185A">
      <w:pPr>
        <w:pStyle w:val="Zkladntext2"/>
        <w:ind w:left="0"/>
        <w:rPr>
          <w:rFonts w:ascii="Bookman Old Style" w:eastAsiaTheme="minorHAnsi" w:hAnsi="Bookman Old Style" w:cs="Arial"/>
          <w:sz w:val="20"/>
          <w:szCs w:val="20"/>
          <w:lang w:eastAsia="en-US"/>
        </w:rPr>
      </w:pPr>
    </w:p>
    <w:p w14:paraId="4CFE4A1C" w14:textId="57219894" w:rsidR="00B8185A" w:rsidRDefault="00682A40" w:rsidP="00B8185A">
      <w:pPr>
        <w:pStyle w:val="Zkladntext2"/>
        <w:ind w:left="0"/>
        <w:rPr>
          <w:rFonts w:ascii="Bookman Old Style" w:eastAsiaTheme="minorHAnsi" w:hAnsi="Bookman Old Style" w:cs="Arial"/>
          <w:sz w:val="20"/>
          <w:szCs w:val="20"/>
          <w:lang w:eastAsia="en-US"/>
        </w:rPr>
      </w:pPr>
      <w:r w:rsidRPr="00682A40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Účelom konzorcia je spoločný postup pri tvorbe </w:t>
      </w:r>
      <w:r w:rsidR="00EE3548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a rozširovaní spektra </w:t>
      </w:r>
      <w:r w:rsidRPr="00682A40">
        <w:rPr>
          <w:rFonts w:ascii="Bookman Old Style" w:eastAsiaTheme="minorHAnsi" w:hAnsi="Bookman Old Style" w:cs="Arial"/>
          <w:sz w:val="20"/>
          <w:szCs w:val="20"/>
          <w:lang w:eastAsia="en-US"/>
        </w:rPr>
        <w:t>študijných programov</w:t>
      </w:r>
      <w:r w:rsidR="00EE3548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, </w:t>
      </w:r>
      <w:r w:rsidRPr="00682A40">
        <w:rPr>
          <w:rFonts w:ascii="Bookman Old Style" w:eastAsiaTheme="minorHAnsi" w:hAnsi="Bookman Old Style" w:cs="Arial"/>
          <w:sz w:val="20"/>
          <w:szCs w:val="20"/>
          <w:lang w:eastAsia="en-US"/>
        </w:rPr>
        <w:t>spoločné uskutočňovanie výskumnej, vývojovej alebo inej tvorivej činnosti</w:t>
      </w:r>
      <w:r w:rsidR="00B6784D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, </w:t>
      </w:r>
      <w:r w:rsidRPr="00682A40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spoločné </w:t>
      </w:r>
      <w:r w:rsidR="004344BD">
        <w:rPr>
          <w:rFonts w:ascii="Bookman Old Style" w:eastAsiaTheme="minorHAnsi" w:hAnsi="Bookman Old Style" w:cs="Arial"/>
          <w:sz w:val="20"/>
          <w:szCs w:val="20"/>
          <w:lang w:eastAsia="en-US"/>
        </w:rPr>
        <w:t>zlepšovanie podmienok pre študentov v</w:t>
      </w:r>
      <w:r w:rsidR="00D7236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 oblastiach </w:t>
      </w:r>
      <w:r w:rsidRPr="00682A40">
        <w:rPr>
          <w:rFonts w:ascii="Bookman Old Style" w:eastAsiaTheme="minorHAnsi" w:hAnsi="Bookman Old Style" w:cs="Arial"/>
          <w:sz w:val="20"/>
          <w:szCs w:val="20"/>
          <w:lang w:eastAsia="en-US"/>
        </w:rPr>
        <w:t>zabezpečovani</w:t>
      </w:r>
      <w:r w:rsidR="00D7236A">
        <w:rPr>
          <w:rFonts w:ascii="Bookman Old Style" w:eastAsiaTheme="minorHAnsi" w:hAnsi="Bookman Old Style" w:cs="Arial"/>
          <w:sz w:val="20"/>
          <w:szCs w:val="20"/>
          <w:lang w:eastAsia="en-US"/>
        </w:rPr>
        <w:t>a</w:t>
      </w:r>
      <w:r w:rsidRPr="00682A40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možností stravovania</w:t>
      </w:r>
      <w:r w:rsidR="003A4BC5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, </w:t>
      </w:r>
      <w:r w:rsidRPr="00682A40">
        <w:rPr>
          <w:rFonts w:ascii="Bookman Old Style" w:eastAsiaTheme="minorHAnsi" w:hAnsi="Bookman Old Style" w:cs="Arial"/>
          <w:sz w:val="20"/>
          <w:szCs w:val="20"/>
          <w:lang w:eastAsia="en-US"/>
        </w:rPr>
        <w:t>ubytovania</w:t>
      </w:r>
      <w:r w:rsidR="003A4BC5">
        <w:rPr>
          <w:rFonts w:ascii="Bookman Old Style" w:eastAsiaTheme="minorHAnsi" w:hAnsi="Bookman Old Style" w:cs="Arial"/>
          <w:sz w:val="20"/>
          <w:szCs w:val="20"/>
          <w:lang w:eastAsia="en-US"/>
        </w:rPr>
        <w:t>, kultúrneho</w:t>
      </w:r>
      <w:r w:rsidR="00C64856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, </w:t>
      </w:r>
      <w:r w:rsidR="003A4BC5">
        <w:rPr>
          <w:rFonts w:ascii="Bookman Old Style" w:eastAsiaTheme="minorHAnsi" w:hAnsi="Bookman Old Style" w:cs="Arial"/>
          <w:sz w:val="20"/>
          <w:szCs w:val="20"/>
          <w:lang w:eastAsia="en-US"/>
        </w:rPr>
        <w:t>spoločenského</w:t>
      </w:r>
      <w:r w:rsidR="00C64856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a sociálneho</w:t>
      </w:r>
      <w:r w:rsidR="003A4BC5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života</w:t>
      </w:r>
      <w:r w:rsidR="002F340F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a športu</w:t>
      </w:r>
      <w:r w:rsidRPr="00682A40">
        <w:rPr>
          <w:rFonts w:ascii="Bookman Old Style" w:eastAsiaTheme="minorHAnsi" w:hAnsi="Bookman Old Style" w:cs="Arial"/>
          <w:sz w:val="20"/>
          <w:szCs w:val="20"/>
          <w:lang w:eastAsia="en-US"/>
        </w:rPr>
        <w:t>.</w:t>
      </w:r>
      <w:r w:rsidRPr="004C6D6D">
        <w:rPr>
          <w:rFonts w:ascii="Arial" w:hAnsi="Arial" w:cs="Arial"/>
          <w:sz w:val="22"/>
          <w:szCs w:val="22"/>
        </w:rPr>
        <w:t xml:space="preserve"> </w:t>
      </w:r>
      <w:r w:rsidR="00B8185A">
        <w:rPr>
          <w:rFonts w:ascii="Bookman Old Style" w:hAnsi="Bookman Old Style" w:cs="Arial"/>
          <w:sz w:val="20"/>
          <w:szCs w:val="20"/>
        </w:rPr>
        <w:t>S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ignatári </w:t>
      </w:r>
      <w:r w:rsid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sa 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podpisom </w:t>
      </w:r>
      <w:r w:rsid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zmluvy zaviazali 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>koncentrovať a rozvíjať tvorivé kapacity na zlepšenie národného a medzinárodného postavenia členských univerzít, zabezpečova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ť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a zvyšova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ť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kvalit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u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vzdelávania, vedy, výskumu a umeleckej činnosti, získava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ť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a efektívne využíva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ť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ľudsk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é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a finančn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é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zdroj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e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, 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budovať 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>spoločný modul vzdelávania v rámci programu Erasmus+, vytvor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iť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spoločn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ý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výskumn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ý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park centier vedeckej </w:t>
      </w:r>
      <w:proofErr w:type="spellStart"/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>excelentnosti</w:t>
      </w:r>
      <w:proofErr w:type="spellEnd"/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>, napĺň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ať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spoločensk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ú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úlohu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vysokých škôl</w:t>
      </w:r>
      <w:r w:rsidR="00FB19F8">
        <w:rPr>
          <w:rFonts w:ascii="Bookman Old Style" w:eastAsiaTheme="minorHAnsi" w:hAnsi="Bookman Old Style" w:cs="Arial"/>
          <w:sz w:val="20"/>
          <w:szCs w:val="20"/>
          <w:lang w:eastAsia="en-US"/>
        </w:rPr>
        <w:t>, ako aj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> aktívn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e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spolupr</w:t>
      </w:r>
      <w:r w:rsidR="00B97FD6">
        <w:rPr>
          <w:rFonts w:ascii="Bookman Old Style" w:eastAsiaTheme="minorHAnsi" w:hAnsi="Bookman Old Style" w:cs="Arial"/>
          <w:sz w:val="20"/>
          <w:szCs w:val="20"/>
          <w:lang w:eastAsia="en-US"/>
        </w:rPr>
        <w:t>acovať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s ďalšími združeniami univerzít a iný</w:t>
      </w:r>
      <w:r w:rsidR="00FB19F8">
        <w:rPr>
          <w:rFonts w:ascii="Bookman Old Style" w:eastAsiaTheme="minorHAnsi" w:hAnsi="Bookman Old Style" w:cs="Arial"/>
          <w:sz w:val="20"/>
          <w:szCs w:val="20"/>
          <w:lang w:eastAsia="en-US"/>
        </w:rPr>
        <w:t>mi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subjekt</w:t>
      </w:r>
      <w:r w:rsidR="00FB19F8">
        <w:rPr>
          <w:rFonts w:ascii="Bookman Old Style" w:eastAsiaTheme="minorHAnsi" w:hAnsi="Bookman Old Style" w:cs="Arial"/>
          <w:sz w:val="20"/>
          <w:szCs w:val="20"/>
          <w:lang w:eastAsia="en-US"/>
        </w:rPr>
        <w:t>ami, ktoré podporujú</w:t>
      </w:r>
      <w:r w:rsidR="00B8185A"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vzdelávaciu a vedeckú činnosť na Slovensku a v zahraničí.</w:t>
      </w:r>
    </w:p>
    <w:p w14:paraId="4B06673A" w14:textId="43389455" w:rsidR="00B97FD6" w:rsidRPr="00B8185A" w:rsidRDefault="00B97FD6" w:rsidP="00B97FD6">
      <w:pPr>
        <w:pStyle w:val="Zkladntext2"/>
        <w:ind w:left="0"/>
        <w:rPr>
          <w:rFonts w:ascii="Bookman Old Style" w:eastAsiaTheme="minorHAnsi" w:hAnsi="Bookman Old Style" w:cs="Arial"/>
          <w:sz w:val="20"/>
          <w:szCs w:val="20"/>
          <w:lang w:eastAsia="en-US"/>
        </w:rPr>
      </w:pPr>
      <w:r w:rsidRPr="00B8185A">
        <w:rPr>
          <w:rFonts w:ascii="Bookman Old Style" w:eastAsiaTheme="minorHAnsi" w:hAnsi="Bookman Old Style" w:cs="Arial"/>
          <w:sz w:val="20"/>
          <w:szCs w:val="20"/>
          <w:lang w:eastAsia="en-US"/>
        </w:rPr>
        <w:t xml:space="preserve"> </w:t>
      </w:r>
    </w:p>
    <w:p w14:paraId="5FD4FF39" w14:textId="6A99B9AD" w:rsidR="00B8185A" w:rsidRDefault="00B8185A" w:rsidP="001E1ED2">
      <w:pPr>
        <w:jc w:val="both"/>
        <w:rPr>
          <w:rFonts w:ascii="Bookman Old Style" w:hAnsi="Bookman Old Style" w:cs="Arial"/>
          <w:sz w:val="20"/>
          <w:szCs w:val="20"/>
        </w:rPr>
      </w:pPr>
      <w:r w:rsidRPr="00B8185A">
        <w:rPr>
          <w:rFonts w:ascii="Bookman Old Style" w:hAnsi="Bookman Old Style" w:cs="Arial"/>
          <w:sz w:val="20"/>
          <w:szCs w:val="20"/>
        </w:rPr>
        <w:t>Konzorcium nadobudne právnu spôsobilosť zápisom do registra konzorcií vysokých škôl, ktorý je súčasťou registra vysokých škôl.</w:t>
      </w:r>
    </w:p>
    <w:p w14:paraId="25DAE95E" w14:textId="3F607CD3" w:rsidR="00791276" w:rsidRDefault="00791276" w:rsidP="001E1ED2">
      <w:pPr>
        <w:jc w:val="both"/>
        <w:rPr>
          <w:rFonts w:ascii="Bookman Old Style" w:hAnsi="Bookman Old Style" w:cs="Arial"/>
          <w:sz w:val="20"/>
          <w:szCs w:val="20"/>
        </w:rPr>
      </w:pPr>
    </w:p>
    <w:p w14:paraId="1333C5E5" w14:textId="443BA195" w:rsidR="004A77EA" w:rsidRDefault="004A77EA">
      <w:pPr>
        <w:rPr>
          <w:rFonts w:ascii="Bookman Old Style" w:hAnsi="Bookman Old Style" w:cs="Arial"/>
          <w:sz w:val="20"/>
          <w:szCs w:val="20"/>
        </w:rPr>
      </w:pPr>
    </w:p>
    <w:p w14:paraId="2DD1C035" w14:textId="62C76C25" w:rsidR="00FB19F8" w:rsidRDefault="00FB19F8">
      <w:pPr>
        <w:rPr>
          <w:rFonts w:ascii="Bookman Old Style" w:hAnsi="Bookman Old Style" w:cs="Arial"/>
          <w:sz w:val="20"/>
          <w:szCs w:val="20"/>
        </w:rPr>
      </w:pPr>
    </w:p>
    <w:p w14:paraId="29C59925" w14:textId="40ADFFC6" w:rsidR="00B8185A" w:rsidRDefault="00B8185A">
      <w:pPr>
        <w:rPr>
          <w:rFonts w:ascii="Bookman Old Style" w:hAnsi="Bookman Old Style" w:cs="Arial"/>
          <w:sz w:val="20"/>
          <w:szCs w:val="20"/>
        </w:rPr>
      </w:pPr>
    </w:p>
    <w:p w14:paraId="23C1FEA6" w14:textId="77777777" w:rsidR="00D624F5" w:rsidRDefault="00D624F5"/>
    <w:sectPr w:rsidR="00D6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F5"/>
    <w:rsid w:val="00107B61"/>
    <w:rsid w:val="001A17D9"/>
    <w:rsid w:val="001E1ED2"/>
    <w:rsid w:val="001F16FA"/>
    <w:rsid w:val="002F340F"/>
    <w:rsid w:val="00327B87"/>
    <w:rsid w:val="003A4BC5"/>
    <w:rsid w:val="00421413"/>
    <w:rsid w:val="004344BD"/>
    <w:rsid w:val="0046314F"/>
    <w:rsid w:val="00470CBA"/>
    <w:rsid w:val="004A43D8"/>
    <w:rsid w:val="004A77EA"/>
    <w:rsid w:val="005B3A24"/>
    <w:rsid w:val="005D4D15"/>
    <w:rsid w:val="005E32BF"/>
    <w:rsid w:val="00682A40"/>
    <w:rsid w:val="00777556"/>
    <w:rsid w:val="00791276"/>
    <w:rsid w:val="007B5B4B"/>
    <w:rsid w:val="007F3480"/>
    <w:rsid w:val="00804ED2"/>
    <w:rsid w:val="00852948"/>
    <w:rsid w:val="00867CFE"/>
    <w:rsid w:val="008D5EB5"/>
    <w:rsid w:val="008F6603"/>
    <w:rsid w:val="00905814"/>
    <w:rsid w:val="00972854"/>
    <w:rsid w:val="00A036A9"/>
    <w:rsid w:val="00A05D1C"/>
    <w:rsid w:val="00AF2B0D"/>
    <w:rsid w:val="00B53599"/>
    <w:rsid w:val="00B6784D"/>
    <w:rsid w:val="00B8185A"/>
    <w:rsid w:val="00B90542"/>
    <w:rsid w:val="00B97FD6"/>
    <w:rsid w:val="00BB19F4"/>
    <w:rsid w:val="00C64856"/>
    <w:rsid w:val="00C82F99"/>
    <w:rsid w:val="00CE11C8"/>
    <w:rsid w:val="00CE4CEA"/>
    <w:rsid w:val="00D14FE6"/>
    <w:rsid w:val="00D624F5"/>
    <w:rsid w:val="00D7236A"/>
    <w:rsid w:val="00EE3548"/>
    <w:rsid w:val="00F12D06"/>
    <w:rsid w:val="00F2046F"/>
    <w:rsid w:val="00F21D16"/>
    <w:rsid w:val="00F6672B"/>
    <w:rsid w:val="00F73A54"/>
    <w:rsid w:val="00FB19F8"/>
    <w:rsid w:val="00FC377D"/>
    <w:rsid w:val="00FE4C3C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6273"/>
  <w15:chartTrackingRefBased/>
  <w15:docId w15:val="{7305B033-7FAB-4E93-916E-CE9F7EF9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Char">
    <w:name w:val=" Char Char Char Char"/>
    <w:basedOn w:val="Normlny"/>
    <w:rsid w:val="00D624F5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kladntext2">
    <w:name w:val="Body Text 2"/>
    <w:basedOn w:val="Normlny"/>
    <w:link w:val="Zkladntext2Char"/>
    <w:uiPriority w:val="99"/>
    <w:unhideWhenUsed/>
    <w:rsid w:val="00B8185A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B8185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 Benková</dc:creator>
  <cp:keywords/>
  <dc:description/>
  <cp:lastModifiedBy>Ľubica Benková</cp:lastModifiedBy>
  <cp:revision>4</cp:revision>
  <dcterms:created xsi:type="dcterms:W3CDTF">2020-11-20T14:28:00Z</dcterms:created>
  <dcterms:modified xsi:type="dcterms:W3CDTF">2020-11-20T14:29:00Z</dcterms:modified>
</cp:coreProperties>
</file>